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5D9534" w14:textId="77777777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Shenandoah Community School District</w:t>
      </w:r>
    </w:p>
    <w:p w14:paraId="5F31D9A9" w14:textId="331A965D" w:rsidR="00673A09" w:rsidRPr="007D16AB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 xml:space="preserve">Minutes of the Special Meeting of the Board of Directors – </w:t>
      </w:r>
      <w:r w:rsidR="00B30D61">
        <w:rPr>
          <w:rFonts w:cstheme="minorHAnsi"/>
          <w:b/>
          <w:bCs/>
          <w:sz w:val="24"/>
          <w:szCs w:val="24"/>
        </w:rPr>
        <w:t>March 8</w:t>
      </w:r>
      <w:r w:rsidRPr="007D16AB">
        <w:rPr>
          <w:rFonts w:cstheme="minorHAnsi"/>
          <w:b/>
          <w:bCs/>
          <w:sz w:val="24"/>
          <w:szCs w:val="24"/>
        </w:rPr>
        <w:t>, 202</w:t>
      </w:r>
      <w:r w:rsidR="006E2A7F">
        <w:rPr>
          <w:rFonts w:cstheme="minorHAnsi"/>
          <w:b/>
          <w:bCs/>
          <w:sz w:val="24"/>
          <w:szCs w:val="24"/>
        </w:rPr>
        <w:t>1</w:t>
      </w:r>
    </w:p>
    <w:p w14:paraId="16780635" w14:textId="637A3142" w:rsidR="00673A09" w:rsidRDefault="00673A09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Administration Board Room</w:t>
      </w:r>
    </w:p>
    <w:p w14:paraId="61C0983A" w14:textId="77777777" w:rsidR="00576568" w:rsidRPr="007D16AB" w:rsidRDefault="00576568" w:rsidP="00673A09">
      <w:pPr>
        <w:pStyle w:val="NoSpacing"/>
        <w:jc w:val="center"/>
        <w:rPr>
          <w:rFonts w:cstheme="minorHAnsi"/>
          <w:b/>
          <w:bCs/>
          <w:sz w:val="24"/>
          <w:szCs w:val="24"/>
        </w:rPr>
      </w:pPr>
    </w:p>
    <w:p w14:paraId="3F0C8630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Call to Order:</w:t>
      </w:r>
    </w:p>
    <w:p w14:paraId="5E84C184" w14:textId="021F9F51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Board President Jean Fichter called the meeting to order at</w:t>
      </w:r>
      <w:r w:rsidR="002B0E99">
        <w:rPr>
          <w:rFonts w:cstheme="minorHAnsi"/>
          <w:sz w:val="24"/>
          <w:szCs w:val="24"/>
        </w:rPr>
        <w:t xml:space="preserve"> </w:t>
      </w:r>
      <w:r w:rsidR="00B15329">
        <w:rPr>
          <w:rFonts w:cstheme="minorHAnsi"/>
          <w:sz w:val="24"/>
          <w:szCs w:val="24"/>
        </w:rPr>
        <w:t>5:</w:t>
      </w:r>
      <w:r w:rsidR="00B30D61">
        <w:rPr>
          <w:rFonts w:cstheme="minorHAnsi"/>
          <w:sz w:val="24"/>
          <w:szCs w:val="24"/>
        </w:rPr>
        <w:t>44</w:t>
      </w:r>
      <w:r w:rsidR="00B15329">
        <w:rPr>
          <w:rFonts w:cstheme="minorHAnsi"/>
          <w:sz w:val="24"/>
          <w:szCs w:val="24"/>
        </w:rPr>
        <w:t xml:space="preserve"> p</w:t>
      </w:r>
      <w:r w:rsidR="00142EF5">
        <w:rPr>
          <w:rFonts w:cstheme="minorHAnsi"/>
          <w:sz w:val="24"/>
          <w:szCs w:val="24"/>
        </w:rPr>
        <w:t>m</w:t>
      </w:r>
      <w:r w:rsidRPr="007D16AB">
        <w:rPr>
          <w:rFonts w:cstheme="minorHAnsi"/>
          <w:sz w:val="24"/>
          <w:szCs w:val="24"/>
        </w:rPr>
        <w:t>.</w:t>
      </w:r>
    </w:p>
    <w:p w14:paraId="2600DC3E" w14:textId="77777777" w:rsidR="00673A09" w:rsidRPr="007D16AB" w:rsidRDefault="00673A09" w:rsidP="00673A09">
      <w:pPr>
        <w:pStyle w:val="NoSpacing"/>
        <w:rPr>
          <w:rFonts w:cstheme="minorHAnsi"/>
          <w:b/>
          <w:bCs/>
          <w:sz w:val="24"/>
          <w:szCs w:val="24"/>
        </w:rPr>
      </w:pPr>
      <w:r w:rsidRPr="007D16AB">
        <w:rPr>
          <w:rFonts w:cstheme="minorHAnsi"/>
          <w:b/>
          <w:bCs/>
          <w:sz w:val="24"/>
          <w:szCs w:val="24"/>
        </w:rPr>
        <w:t>Roll Call:</w:t>
      </w:r>
    </w:p>
    <w:p w14:paraId="0A0DF099" w14:textId="1ED56EF5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Roll Call was answered by Directors Darrin Bouray, Jean Fichter</w:t>
      </w:r>
      <w:r w:rsidR="00782199">
        <w:rPr>
          <w:rFonts w:cstheme="minorHAnsi"/>
          <w:sz w:val="24"/>
          <w:szCs w:val="24"/>
        </w:rPr>
        <w:t>,</w:t>
      </w:r>
      <w:r w:rsidR="006E2A7F">
        <w:rPr>
          <w:rFonts w:cstheme="minorHAnsi"/>
          <w:sz w:val="24"/>
          <w:szCs w:val="24"/>
        </w:rPr>
        <w:t xml:space="preserve"> Jeff Hiser,</w:t>
      </w:r>
      <w:r w:rsidR="00782199">
        <w:rPr>
          <w:rFonts w:cstheme="minorHAnsi"/>
          <w:sz w:val="24"/>
          <w:szCs w:val="24"/>
        </w:rPr>
        <w:t xml:space="preserve"> </w:t>
      </w:r>
      <w:r w:rsidRPr="007D16AB">
        <w:rPr>
          <w:rFonts w:cstheme="minorHAnsi"/>
          <w:sz w:val="24"/>
          <w:szCs w:val="24"/>
        </w:rPr>
        <w:t>Kathy Langley</w:t>
      </w:r>
      <w:r w:rsidR="00782199">
        <w:rPr>
          <w:rFonts w:cstheme="minorHAnsi"/>
          <w:sz w:val="24"/>
          <w:szCs w:val="24"/>
        </w:rPr>
        <w:t>,</w:t>
      </w:r>
      <w:r w:rsidR="00670810">
        <w:rPr>
          <w:rFonts w:cstheme="minorHAnsi"/>
          <w:sz w:val="24"/>
          <w:szCs w:val="24"/>
        </w:rPr>
        <w:t xml:space="preserve"> </w:t>
      </w:r>
      <w:r w:rsidRPr="007D16AB">
        <w:rPr>
          <w:rFonts w:cstheme="minorHAnsi"/>
          <w:sz w:val="24"/>
          <w:szCs w:val="24"/>
        </w:rPr>
        <w:t>and Adam Van Der Vliet.  Also present were Superintendent Dr. Kerri Nelson and Board Secretary Lisa Holmes.</w:t>
      </w:r>
      <w:r w:rsidR="00B15329">
        <w:rPr>
          <w:rFonts w:cstheme="minorHAnsi"/>
          <w:sz w:val="24"/>
          <w:szCs w:val="24"/>
        </w:rPr>
        <w:t xml:space="preserve">  </w:t>
      </w:r>
    </w:p>
    <w:p w14:paraId="6406583D" w14:textId="77777777" w:rsidR="00A60301" w:rsidRDefault="00B15329" w:rsidP="00A60301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B15329">
        <w:rPr>
          <w:rFonts w:asciiTheme="minorHAnsi" w:hAnsiTheme="minorHAnsi" w:cstheme="minorHAnsi"/>
          <w:b/>
          <w:bCs/>
          <w:sz w:val="24"/>
          <w:szCs w:val="24"/>
        </w:rPr>
        <w:t>Motion to go into closed session:</w:t>
      </w:r>
    </w:p>
    <w:p w14:paraId="00B8F0D4" w14:textId="7E322019" w:rsidR="00B15329" w:rsidRPr="00A60301" w:rsidRDefault="00B15329" w:rsidP="00A60301">
      <w:pPr>
        <w:widowControl/>
        <w:autoSpaceDE/>
        <w:autoSpaceDN/>
        <w:spacing w:after="160" w:line="259" w:lineRule="auto"/>
        <w:contextualSpacing/>
        <w:rPr>
          <w:rFonts w:ascii="Calibri" w:hAnsi="Calibri" w:cs="Calibri"/>
          <w:sz w:val="24"/>
          <w:szCs w:val="24"/>
        </w:rPr>
      </w:pPr>
      <w:r w:rsidRPr="00B15329">
        <w:rPr>
          <w:rFonts w:asciiTheme="minorHAnsi" w:hAnsiTheme="minorHAnsi" w:cstheme="minorHAnsi"/>
          <w:sz w:val="24"/>
          <w:szCs w:val="24"/>
        </w:rPr>
        <w:t xml:space="preserve">Director </w:t>
      </w:r>
      <w:r w:rsidR="006E2A7F">
        <w:rPr>
          <w:rFonts w:asciiTheme="minorHAnsi" w:hAnsiTheme="minorHAnsi" w:cstheme="minorHAnsi"/>
          <w:sz w:val="24"/>
          <w:szCs w:val="24"/>
        </w:rPr>
        <w:t>Van Der Vliet</w:t>
      </w:r>
      <w:r w:rsidRPr="00B15329">
        <w:rPr>
          <w:rFonts w:asciiTheme="minorHAnsi" w:hAnsiTheme="minorHAnsi" w:cstheme="minorHAnsi"/>
          <w:sz w:val="24"/>
          <w:szCs w:val="24"/>
        </w:rPr>
        <w:t xml:space="preserve"> moved to go into closed session </w:t>
      </w:r>
      <w:r w:rsidRPr="00B15329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as authorized by section </w:t>
      </w:r>
      <w:r w:rsidR="00A60301" w:rsidRPr="00A60301">
        <w:rPr>
          <w:rFonts w:asciiTheme="minorHAnsi" w:hAnsiTheme="minorHAnsi" w:cstheme="minorHAnsi"/>
          <w:sz w:val="24"/>
          <w:szCs w:val="24"/>
        </w:rPr>
        <w:t>21.5(1)(j) of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 xml:space="preserve">open meetings law to discuss the purchase or sale of </w:t>
      </w:r>
      <w:proofErr w:type="gramStart"/>
      <w:r w:rsidR="00A60301" w:rsidRPr="00A60301">
        <w:rPr>
          <w:rFonts w:asciiTheme="minorHAnsi" w:hAnsiTheme="minorHAnsi" w:cstheme="minorHAnsi"/>
          <w:sz w:val="24"/>
          <w:szCs w:val="24"/>
        </w:rPr>
        <w:t>particular real</w:t>
      </w:r>
      <w:proofErr w:type="gramEnd"/>
      <w:r w:rsidR="00A60301" w:rsidRPr="00A60301">
        <w:rPr>
          <w:rFonts w:asciiTheme="minorHAnsi" w:hAnsiTheme="minorHAnsi" w:cstheme="minorHAnsi"/>
          <w:sz w:val="24"/>
          <w:szCs w:val="24"/>
        </w:rPr>
        <w:t xml:space="preserve"> estate only where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premature disclosure could be reasonably expected to increase the price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governmental body would have to pay for that property or reduce the price the</w:t>
      </w:r>
      <w:r w:rsidR="00A60301">
        <w:rPr>
          <w:rFonts w:asciiTheme="minorHAnsi" w:hAnsiTheme="minorHAnsi" w:cstheme="minorHAnsi"/>
        </w:rPr>
        <w:t xml:space="preserve"> </w:t>
      </w:r>
      <w:r w:rsidR="00A60301" w:rsidRPr="00A60301">
        <w:rPr>
          <w:rFonts w:asciiTheme="minorHAnsi" w:hAnsiTheme="minorHAnsi" w:cstheme="minorHAnsi"/>
          <w:sz w:val="24"/>
          <w:szCs w:val="24"/>
        </w:rPr>
        <w:t>governmental body would receive for that property</w:t>
      </w:r>
      <w:r w:rsidRPr="00A60301">
        <w:rPr>
          <w:rFonts w:asciiTheme="minorHAnsi" w:hAnsiTheme="minorHAnsi" w:cstheme="minorHAnsi"/>
          <w:sz w:val="24"/>
          <w:szCs w:val="24"/>
        </w:rPr>
        <w:t xml:space="preserve">, second by Director </w:t>
      </w:r>
      <w:r w:rsidR="00A60301">
        <w:rPr>
          <w:rFonts w:asciiTheme="minorHAnsi" w:hAnsiTheme="minorHAnsi" w:cstheme="minorHAnsi"/>
        </w:rPr>
        <w:t>Bouray</w:t>
      </w:r>
      <w:r w:rsidRPr="00A60301">
        <w:rPr>
          <w:rFonts w:asciiTheme="minorHAnsi" w:hAnsiTheme="minorHAnsi" w:cstheme="minorHAnsi"/>
          <w:sz w:val="24"/>
          <w:szCs w:val="24"/>
        </w:rPr>
        <w:t xml:space="preserve">.  Motion carried </w:t>
      </w:r>
      <w:r w:rsidR="00A60301">
        <w:rPr>
          <w:rFonts w:asciiTheme="minorHAnsi" w:hAnsiTheme="minorHAnsi" w:cstheme="minorHAnsi"/>
        </w:rPr>
        <w:t>unanimously.</w:t>
      </w:r>
    </w:p>
    <w:p w14:paraId="7F8EAE0A" w14:textId="1FB7B790" w:rsidR="00B15329" w:rsidRDefault="00B15329" w:rsidP="00B15329">
      <w:pPr>
        <w:rPr>
          <w:rFonts w:asciiTheme="minorHAnsi" w:hAnsiTheme="minorHAnsi" w:cstheme="minorHAnsi"/>
          <w:sz w:val="24"/>
          <w:szCs w:val="24"/>
        </w:rPr>
      </w:pPr>
    </w:p>
    <w:p w14:paraId="6609C196" w14:textId="283027AD" w:rsidR="00B15329" w:rsidRDefault="005D2481" w:rsidP="00B1532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By </w:t>
      </w:r>
      <w:proofErr w:type="gramStart"/>
      <w:r>
        <w:rPr>
          <w:rFonts w:asciiTheme="minorHAnsi" w:hAnsiTheme="minorHAnsi" w:cstheme="minorHAnsi"/>
          <w:sz w:val="24"/>
          <w:szCs w:val="24"/>
        </w:rPr>
        <w:t>general consensus</w:t>
      </w:r>
      <w:proofErr w:type="gramEnd"/>
      <w:r>
        <w:rPr>
          <w:rFonts w:asciiTheme="minorHAnsi" w:hAnsiTheme="minorHAnsi" w:cstheme="minorHAnsi"/>
          <w:sz w:val="24"/>
          <w:szCs w:val="24"/>
        </w:rPr>
        <w:t xml:space="preserve">, the board </w:t>
      </w:r>
      <w:r w:rsidR="00E81A42">
        <w:rPr>
          <w:rFonts w:asciiTheme="minorHAnsi" w:hAnsiTheme="minorHAnsi" w:cstheme="minorHAnsi"/>
          <w:sz w:val="24"/>
          <w:szCs w:val="24"/>
        </w:rPr>
        <w:t>reconvened in</w:t>
      </w:r>
      <w:r w:rsidR="00B15329">
        <w:rPr>
          <w:rFonts w:asciiTheme="minorHAnsi" w:hAnsiTheme="minorHAnsi" w:cstheme="minorHAnsi"/>
          <w:sz w:val="24"/>
          <w:szCs w:val="24"/>
        </w:rPr>
        <w:t xml:space="preserve"> open session at </w:t>
      </w:r>
      <w:r w:rsidR="00A60301">
        <w:rPr>
          <w:rFonts w:asciiTheme="minorHAnsi" w:hAnsiTheme="minorHAnsi" w:cstheme="minorHAnsi"/>
          <w:sz w:val="24"/>
          <w:szCs w:val="24"/>
        </w:rPr>
        <w:t>6:</w:t>
      </w:r>
      <w:r w:rsidR="00B30D61">
        <w:rPr>
          <w:rFonts w:asciiTheme="minorHAnsi" w:hAnsiTheme="minorHAnsi" w:cstheme="minorHAnsi"/>
          <w:sz w:val="24"/>
          <w:szCs w:val="24"/>
        </w:rPr>
        <w:t>26</w:t>
      </w:r>
      <w:r w:rsidR="00B15329">
        <w:rPr>
          <w:rFonts w:asciiTheme="minorHAnsi" w:hAnsiTheme="minorHAnsi" w:cstheme="minorHAnsi"/>
          <w:sz w:val="24"/>
          <w:szCs w:val="24"/>
        </w:rPr>
        <w:t xml:space="preserve"> p.m.</w:t>
      </w:r>
    </w:p>
    <w:p w14:paraId="3B1AC428" w14:textId="355B3DBF" w:rsidR="005D2481" w:rsidRPr="007F0C9D" w:rsidRDefault="007F0C9D" w:rsidP="00B15329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7F0C9D">
        <w:rPr>
          <w:rFonts w:asciiTheme="minorHAnsi" w:hAnsiTheme="minorHAnsi" w:cstheme="minorHAnsi"/>
          <w:b/>
          <w:bCs/>
          <w:sz w:val="24"/>
          <w:szCs w:val="24"/>
        </w:rPr>
        <w:t>Action Item:</w:t>
      </w:r>
    </w:p>
    <w:p w14:paraId="7422E09C" w14:textId="681350B0" w:rsidR="00B15329" w:rsidRPr="005D2481" w:rsidRDefault="00A60301" w:rsidP="005D248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There was no action taken.</w:t>
      </w:r>
    </w:p>
    <w:p w14:paraId="63AF0480" w14:textId="6629FEDA" w:rsid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7D16AB">
        <w:rPr>
          <w:rFonts w:asciiTheme="minorHAnsi" w:hAnsiTheme="minorHAnsi" w:cstheme="minorHAnsi"/>
          <w:b/>
          <w:bCs/>
          <w:sz w:val="24"/>
          <w:szCs w:val="24"/>
        </w:rPr>
        <w:t>Adjournment</w:t>
      </w:r>
      <w:r w:rsidRPr="007D16AB">
        <w:rPr>
          <w:rFonts w:asciiTheme="minorHAnsi" w:hAnsiTheme="minorHAnsi" w:cstheme="minorHAnsi"/>
          <w:sz w:val="24"/>
          <w:szCs w:val="24"/>
        </w:rPr>
        <w:t>:</w:t>
      </w:r>
    </w:p>
    <w:p w14:paraId="29229D22" w14:textId="20D6F27E" w:rsidR="00673A09" w:rsidRPr="005D74F2" w:rsidRDefault="00673A09" w:rsidP="005D74F2">
      <w:pPr>
        <w:widowControl/>
        <w:autoSpaceDE/>
        <w:autoSpaceDN/>
        <w:spacing w:after="160" w:line="259" w:lineRule="auto"/>
        <w:contextualSpacing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  <w:r w:rsidRPr="007D16AB">
        <w:rPr>
          <w:rFonts w:asciiTheme="minorHAnsi" w:hAnsiTheme="minorHAnsi" w:cstheme="minorHAnsi"/>
          <w:sz w:val="24"/>
          <w:szCs w:val="24"/>
        </w:rPr>
        <w:t xml:space="preserve">Motion by Director </w:t>
      </w:r>
      <w:r w:rsidR="005D2481">
        <w:rPr>
          <w:rFonts w:asciiTheme="minorHAnsi" w:hAnsiTheme="minorHAnsi" w:cstheme="minorHAnsi"/>
          <w:sz w:val="24"/>
          <w:szCs w:val="24"/>
        </w:rPr>
        <w:t>Van Der Vliet</w:t>
      </w:r>
      <w:r w:rsidRPr="007D16AB">
        <w:rPr>
          <w:rFonts w:asciiTheme="minorHAnsi" w:hAnsiTheme="minorHAnsi" w:cstheme="minorHAnsi"/>
          <w:sz w:val="24"/>
          <w:szCs w:val="24"/>
        </w:rPr>
        <w:t xml:space="preserve">, second by Director </w:t>
      </w:r>
      <w:r w:rsidR="00A60301">
        <w:rPr>
          <w:rFonts w:asciiTheme="minorHAnsi" w:hAnsiTheme="minorHAnsi" w:cstheme="minorHAnsi"/>
          <w:sz w:val="24"/>
          <w:szCs w:val="24"/>
        </w:rPr>
        <w:t>Bouray</w:t>
      </w:r>
      <w:r w:rsidRPr="007D16AB">
        <w:rPr>
          <w:rFonts w:asciiTheme="minorHAnsi" w:hAnsiTheme="minorHAnsi" w:cstheme="minorHAnsi"/>
          <w:sz w:val="24"/>
          <w:szCs w:val="24"/>
        </w:rPr>
        <w:t xml:space="preserve"> to adjourn the meeting at </w:t>
      </w:r>
      <w:r w:rsidR="00A60301">
        <w:rPr>
          <w:rFonts w:asciiTheme="minorHAnsi" w:hAnsiTheme="minorHAnsi" w:cstheme="minorHAnsi"/>
          <w:sz w:val="24"/>
          <w:szCs w:val="24"/>
        </w:rPr>
        <w:t>6:</w:t>
      </w:r>
      <w:r w:rsidR="00B30D61">
        <w:rPr>
          <w:rFonts w:asciiTheme="minorHAnsi" w:hAnsiTheme="minorHAnsi" w:cstheme="minorHAnsi"/>
          <w:sz w:val="24"/>
          <w:szCs w:val="24"/>
        </w:rPr>
        <w:t>27</w:t>
      </w:r>
      <w:r w:rsidR="005D2481">
        <w:rPr>
          <w:rFonts w:asciiTheme="minorHAnsi" w:hAnsiTheme="minorHAnsi" w:cstheme="minorHAnsi"/>
          <w:sz w:val="24"/>
          <w:szCs w:val="24"/>
        </w:rPr>
        <w:t xml:space="preserve"> p</w:t>
      </w:r>
      <w:r w:rsidRPr="007D16AB">
        <w:rPr>
          <w:rFonts w:asciiTheme="minorHAnsi" w:hAnsiTheme="minorHAnsi" w:cstheme="minorHAnsi"/>
          <w:sz w:val="24"/>
          <w:szCs w:val="24"/>
        </w:rPr>
        <w:t xml:space="preserve">m.  Motion carried </w:t>
      </w:r>
      <w:r w:rsidR="00A472D4">
        <w:rPr>
          <w:rFonts w:asciiTheme="minorHAnsi" w:hAnsiTheme="minorHAnsi" w:cstheme="minorHAnsi"/>
          <w:sz w:val="24"/>
          <w:szCs w:val="24"/>
        </w:rPr>
        <w:t>unanimously.</w:t>
      </w:r>
    </w:p>
    <w:p w14:paraId="2FF2FBB7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17AF7792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18AD895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06A39CFB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</w:p>
    <w:p w14:paraId="4DC9FC49" w14:textId="77777777" w:rsidR="00673A09" w:rsidRPr="007D16AB" w:rsidRDefault="00673A09" w:rsidP="00673A09">
      <w:pPr>
        <w:pStyle w:val="NoSpacing"/>
        <w:rPr>
          <w:rFonts w:cstheme="minorHAnsi"/>
          <w:sz w:val="24"/>
          <w:szCs w:val="24"/>
        </w:rPr>
      </w:pPr>
      <w:r w:rsidRPr="007D16AB">
        <w:rPr>
          <w:rFonts w:cstheme="minorHAnsi"/>
          <w:sz w:val="24"/>
          <w:szCs w:val="24"/>
        </w:rPr>
        <w:t>_____________________________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___________________________</w:t>
      </w:r>
    </w:p>
    <w:p w14:paraId="58E051B6" w14:textId="77777777" w:rsidR="00673A09" w:rsidRPr="007D16AB" w:rsidRDefault="00673A09" w:rsidP="00673A09">
      <w:pPr>
        <w:pStyle w:val="NoSpacing"/>
        <w:rPr>
          <w:rFonts w:cstheme="minorHAnsi"/>
        </w:rPr>
      </w:pPr>
      <w:r w:rsidRPr="007D16AB">
        <w:rPr>
          <w:rFonts w:cstheme="minorHAnsi"/>
          <w:sz w:val="24"/>
          <w:szCs w:val="24"/>
        </w:rPr>
        <w:t>Board Secretary</w:t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</w:r>
      <w:r w:rsidRPr="007D16AB">
        <w:rPr>
          <w:rFonts w:cstheme="minorHAnsi"/>
          <w:sz w:val="24"/>
          <w:szCs w:val="24"/>
        </w:rPr>
        <w:tab/>
        <w:t>Board President</w:t>
      </w:r>
    </w:p>
    <w:p w14:paraId="38E6BEC7" w14:textId="3B59F4E0" w:rsidR="00C12EA6" w:rsidRPr="007D16AB" w:rsidRDefault="00C12EA6" w:rsidP="00673A09">
      <w:pPr>
        <w:rPr>
          <w:rFonts w:asciiTheme="minorHAnsi" w:hAnsiTheme="minorHAnsi" w:cstheme="minorHAnsi"/>
        </w:rPr>
      </w:pPr>
    </w:p>
    <w:sectPr w:rsidR="00C12EA6" w:rsidRPr="007D16AB" w:rsidSect="00673A09">
      <w:type w:val="continuous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D26CD"/>
    <w:multiLevelType w:val="hybridMultilevel"/>
    <w:tmpl w:val="758CE630"/>
    <w:lvl w:ilvl="0" w:tplc="4A40D9D0">
      <w:start w:val="1"/>
      <w:numFmt w:val="decimal"/>
      <w:lvlText w:val="%1."/>
      <w:lvlJc w:val="left"/>
      <w:pPr>
        <w:ind w:left="807" w:hanging="339"/>
      </w:pPr>
      <w:rPr>
        <w:rFonts w:ascii="Arial" w:eastAsia="Arial" w:hAnsi="Arial" w:cs="Arial" w:hint="default"/>
        <w:color w:val="313131"/>
        <w:spacing w:val="-1"/>
        <w:w w:val="103"/>
        <w:sz w:val="20"/>
        <w:szCs w:val="20"/>
      </w:rPr>
    </w:lvl>
    <w:lvl w:ilvl="1" w:tplc="7ED40A60">
      <w:start w:val="1"/>
      <w:numFmt w:val="lowerLetter"/>
      <w:lvlText w:val="%2."/>
      <w:lvlJc w:val="left"/>
      <w:pPr>
        <w:ind w:left="1509" w:hanging="349"/>
      </w:pPr>
      <w:rPr>
        <w:rFonts w:hint="default"/>
        <w:spacing w:val="-1"/>
        <w:w w:val="106"/>
      </w:rPr>
    </w:lvl>
    <w:lvl w:ilvl="2" w:tplc="539C02DE">
      <w:start w:val="1"/>
      <w:numFmt w:val="lowerRoman"/>
      <w:lvlText w:val="%3."/>
      <w:lvlJc w:val="left"/>
      <w:pPr>
        <w:ind w:left="2205" w:hanging="169"/>
      </w:pPr>
      <w:rPr>
        <w:rFonts w:hint="default"/>
        <w:spacing w:val="-1"/>
        <w:w w:val="83"/>
      </w:rPr>
    </w:lvl>
    <w:lvl w:ilvl="3" w:tplc="3DFA1F02">
      <w:start w:val="1"/>
      <w:numFmt w:val="lowerLetter"/>
      <w:lvlText w:val="%4."/>
      <w:lvlJc w:val="left"/>
      <w:pPr>
        <w:ind w:left="2895" w:hanging="343"/>
      </w:pPr>
      <w:rPr>
        <w:rFonts w:hint="default"/>
        <w:spacing w:val="-1"/>
        <w:w w:val="98"/>
      </w:rPr>
    </w:lvl>
    <w:lvl w:ilvl="4" w:tplc="E7D442B0">
      <w:numFmt w:val="bullet"/>
      <w:lvlText w:val="•"/>
      <w:lvlJc w:val="left"/>
      <w:pPr>
        <w:ind w:left="3788" w:hanging="343"/>
      </w:pPr>
      <w:rPr>
        <w:rFonts w:hint="default"/>
      </w:rPr>
    </w:lvl>
    <w:lvl w:ilvl="5" w:tplc="D7DCBB72">
      <w:numFmt w:val="bullet"/>
      <w:lvlText w:val="•"/>
      <w:lvlJc w:val="left"/>
      <w:pPr>
        <w:ind w:left="4677" w:hanging="343"/>
      </w:pPr>
      <w:rPr>
        <w:rFonts w:hint="default"/>
      </w:rPr>
    </w:lvl>
    <w:lvl w:ilvl="6" w:tplc="AAD0863A">
      <w:numFmt w:val="bullet"/>
      <w:lvlText w:val="•"/>
      <w:lvlJc w:val="left"/>
      <w:pPr>
        <w:ind w:left="5565" w:hanging="343"/>
      </w:pPr>
      <w:rPr>
        <w:rFonts w:hint="default"/>
      </w:rPr>
    </w:lvl>
    <w:lvl w:ilvl="7" w:tplc="DD326D52">
      <w:numFmt w:val="bullet"/>
      <w:lvlText w:val="•"/>
      <w:lvlJc w:val="left"/>
      <w:pPr>
        <w:ind w:left="6454" w:hanging="343"/>
      </w:pPr>
      <w:rPr>
        <w:rFonts w:hint="default"/>
      </w:rPr>
    </w:lvl>
    <w:lvl w:ilvl="8" w:tplc="5D445614">
      <w:numFmt w:val="bullet"/>
      <w:lvlText w:val="•"/>
      <w:lvlJc w:val="left"/>
      <w:pPr>
        <w:ind w:left="7342" w:hanging="343"/>
      </w:pPr>
      <w:rPr>
        <w:rFonts w:hint="default"/>
      </w:rPr>
    </w:lvl>
  </w:abstractNum>
  <w:abstractNum w:abstractNumId="1" w15:restartNumberingAfterBreak="0">
    <w:nsid w:val="4D2F55AA"/>
    <w:multiLevelType w:val="hybridMultilevel"/>
    <w:tmpl w:val="94DE7B4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4EA0AE7E">
      <w:start w:val="1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</w:rPr>
    </w:lvl>
    <w:lvl w:ilvl="2" w:tplc="FFFFFFFF">
      <w:start w:val="1"/>
      <w:numFmt w:val="lowerRoman"/>
      <w:lvlText w:val="%3."/>
      <w:lvlJc w:val="left"/>
      <w:pPr>
        <w:ind w:left="2160" w:hanging="180"/>
      </w:pPr>
    </w:lvl>
    <w:lvl w:ilvl="3" w:tplc="58BA3E84">
      <w:start w:val="1"/>
      <w:numFmt w:val="decimal"/>
      <w:lvlText w:val="%4."/>
      <w:lvlJc w:val="left"/>
      <w:pPr>
        <w:ind w:left="2880" w:hanging="360"/>
      </w:pPr>
    </w:lvl>
    <w:lvl w:ilvl="4" w:tplc="AD04ED1C">
      <w:start w:val="1"/>
      <w:numFmt w:val="lowerLetter"/>
      <w:lvlText w:val="%5."/>
      <w:lvlJc w:val="left"/>
      <w:pPr>
        <w:ind w:left="3600" w:hanging="360"/>
      </w:pPr>
    </w:lvl>
    <w:lvl w:ilvl="5" w:tplc="C8668944">
      <w:start w:val="1"/>
      <w:numFmt w:val="lowerRoman"/>
      <w:lvlText w:val="%6."/>
      <w:lvlJc w:val="right"/>
      <w:pPr>
        <w:ind w:left="4320" w:hanging="180"/>
      </w:pPr>
    </w:lvl>
    <w:lvl w:ilvl="6" w:tplc="7446457E">
      <w:start w:val="1"/>
      <w:numFmt w:val="decimal"/>
      <w:lvlText w:val="%7."/>
      <w:lvlJc w:val="left"/>
      <w:pPr>
        <w:ind w:left="5040" w:hanging="360"/>
      </w:pPr>
    </w:lvl>
    <w:lvl w:ilvl="7" w:tplc="705858E4">
      <w:start w:val="1"/>
      <w:numFmt w:val="lowerLetter"/>
      <w:lvlText w:val="%8."/>
      <w:lvlJc w:val="left"/>
      <w:pPr>
        <w:ind w:left="5760" w:hanging="360"/>
      </w:pPr>
    </w:lvl>
    <w:lvl w:ilvl="8" w:tplc="856290D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748ED"/>
    <w:multiLevelType w:val="hybridMultilevel"/>
    <w:tmpl w:val="F2205E8E"/>
    <w:lvl w:ilvl="0" w:tplc="CAEE8996">
      <w:start w:val="19"/>
      <w:numFmt w:val="lowerLetter"/>
      <w:lvlText w:val="%1."/>
      <w:lvlJc w:val="left"/>
      <w:pPr>
        <w:ind w:left="816" w:hanging="350"/>
      </w:pPr>
      <w:rPr>
        <w:rFonts w:ascii="Times New Roman" w:eastAsia="Times New Roman" w:hAnsi="Times New Roman" w:cs="Times New Roman" w:hint="default"/>
        <w:color w:val="313131"/>
        <w:spacing w:val="-9"/>
        <w:w w:val="93"/>
        <w:sz w:val="28"/>
        <w:szCs w:val="28"/>
      </w:rPr>
    </w:lvl>
    <w:lvl w:ilvl="1" w:tplc="DC702FE6">
      <w:start w:val="1"/>
      <w:numFmt w:val="lowerLetter"/>
      <w:lvlText w:val="%2."/>
      <w:lvlJc w:val="left"/>
      <w:pPr>
        <w:ind w:left="1508" w:hanging="343"/>
      </w:pPr>
      <w:rPr>
        <w:rFonts w:ascii="Arial" w:eastAsia="Arial" w:hAnsi="Arial" w:cs="Arial" w:hint="default"/>
        <w:color w:val="313131"/>
        <w:spacing w:val="0"/>
        <w:w w:val="103"/>
        <w:sz w:val="20"/>
        <w:szCs w:val="20"/>
      </w:rPr>
    </w:lvl>
    <w:lvl w:ilvl="2" w:tplc="FE78E65E">
      <w:numFmt w:val="bullet"/>
      <w:lvlText w:val="•"/>
      <w:lvlJc w:val="left"/>
      <w:pPr>
        <w:ind w:left="2346" w:hanging="343"/>
      </w:pPr>
      <w:rPr>
        <w:rFonts w:hint="default"/>
      </w:rPr>
    </w:lvl>
    <w:lvl w:ilvl="3" w:tplc="5106B89A">
      <w:numFmt w:val="bullet"/>
      <w:lvlText w:val="•"/>
      <w:lvlJc w:val="left"/>
      <w:pPr>
        <w:ind w:left="3193" w:hanging="343"/>
      </w:pPr>
      <w:rPr>
        <w:rFonts w:hint="default"/>
      </w:rPr>
    </w:lvl>
    <w:lvl w:ilvl="4" w:tplc="81503F6E">
      <w:numFmt w:val="bullet"/>
      <w:lvlText w:val="•"/>
      <w:lvlJc w:val="left"/>
      <w:pPr>
        <w:ind w:left="4040" w:hanging="343"/>
      </w:pPr>
      <w:rPr>
        <w:rFonts w:hint="default"/>
      </w:rPr>
    </w:lvl>
    <w:lvl w:ilvl="5" w:tplc="D9285AE6">
      <w:numFmt w:val="bullet"/>
      <w:lvlText w:val="•"/>
      <w:lvlJc w:val="left"/>
      <w:pPr>
        <w:ind w:left="4886" w:hanging="343"/>
      </w:pPr>
      <w:rPr>
        <w:rFonts w:hint="default"/>
      </w:rPr>
    </w:lvl>
    <w:lvl w:ilvl="6" w:tplc="A3824ACA">
      <w:numFmt w:val="bullet"/>
      <w:lvlText w:val="•"/>
      <w:lvlJc w:val="left"/>
      <w:pPr>
        <w:ind w:left="5733" w:hanging="343"/>
      </w:pPr>
      <w:rPr>
        <w:rFonts w:hint="default"/>
      </w:rPr>
    </w:lvl>
    <w:lvl w:ilvl="7" w:tplc="8DB4B026">
      <w:numFmt w:val="bullet"/>
      <w:lvlText w:val="•"/>
      <w:lvlJc w:val="left"/>
      <w:pPr>
        <w:ind w:left="6580" w:hanging="343"/>
      </w:pPr>
      <w:rPr>
        <w:rFonts w:hint="default"/>
      </w:rPr>
    </w:lvl>
    <w:lvl w:ilvl="8" w:tplc="43E662F8">
      <w:numFmt w:val="bullet"/>
      <w:lvlText w:val="•"/>
      <w:lvlJc w:val="left"/>
      <w:pPr>
        <w:ind w:left="7426" w:hanging="343"/>
      </w:pPr>
      <w:rPr>
        <w:rFonts w:hint="default"/>
      </w:rPr>
    </w:lvl>
  </w:abstractNum>
  <w:abstractNum w:abstractNumId="3" w15:restartNumberingAfterBreak="0">
    <w:nsid w:val="74A54029"/>
    <w:multiLevelType w:val="hybridMultilevel"/>
    <w:tmpl w:val="71D45610"/>
    <w:lvl w:ilvl="0" w:tplc="2250A850">
      <w:start w:val="6"/>
      <w:numFmt w:val="decimal"/>
      <w:lvlText w:val="%1."/>
      <w:lvlJc w:val="left"/>
      <w:pPr>
        <w:ind w:left="813" w:hanging="341"/>
      </w:pPr>
      <w:rPr>
        <w:rFonts w:hint="default"/>
        <w:w w:val="104"/>
      </w:rPr>
    </w:lvl>
    <w:lvl w:ilvl="1" w:tplc="844E4E2E">
      <w:numFmt w:val="bullet"/>
      <w:lvlText w:val="•"/>
      <w:lvlJc w:val="left"/>
      <w:pPr>
        <w:ind w:left="1650" w:hanging="341"/>
      </w:pPr>
      <w:rPr>
        <w:rFonts w:hint="default"/>
      </w:rPr>
    </w:lvl>
    <w:lvl w:ilvl="2" w:tplc="A9A80876">
      <w:numFmt w:val="bullet"/>
      <w:lvlText w:val="•"/>
      <w:lvlJc w:val="left"/>
      <w:pPr>
        <w:ind w:left="2480" w:hanging="341"/>
      </w:pPr>
      <w:rPr>
        <w:rFonts w:hint="default"/>
      </w:rPr>
    </w:lvl>
    <w:lvl w:ilvl="3" w:tplc="D2A0EE74">
      <w:numFmt w:val="bullet"/>
      <w:lvlText w:val="•"/>
      <w:lvlJc w:val="left"/>
      <w:pPr>
        <w:ind w:left="3310" w:hanging="341"/>
      </w:pPr>
      <w:rPr>
        <w:rFonts w:hint="default"/>
      </w:rPr>
    </w:lvl>
    <w:lvl w:ilvl="4" w:tplc="77EC2D0E">
      <w:numFmt w:val="bullet"/>
      <w:lvlText w:val="•"/>
      <w:lvlJc w:val="left"/>
      <w:pPr>
        <w:ind w:left="4140" w:hanging="341"/>
      </w:pPr>
      <w:rPr>
        <w:rFonts w:hint="default"/>
      </w:rPr>
    </w:lvl>
    <w:lvl w:ilvl="5" w:tplc="DE446478">
      <w:numFmt w:val="bullet"/>
      <w:lvlText w:val="•"/>
      <w:lvlJc w:val="left"/>
      <w:pPr>
        <w:ind w:left="4970" w:hanging="341"/>
      </w:pPr>
      <w:rPr>
        <w:rFonts w:hint="default"/>
      </w:rPr>
    </w:lvl>
    <w:lvl w:ilvl="6" w:tplc="DFECF21E">
      <w:numFmt w:val="bullet"/>
      <w:lvlText w:val="•"/>
      <w:lvlJc w:val="left"/>
      <w:pPr>
        <w:ind w:left="5800" w:hanging="341"/>
      </w:pPr>
      <w:rPr>
        <w:rFonts w:hint="default"/>
      </w:rPr>
    </w:lvl>
    <w:lvl w:ilvl="7" w:tplc="151AE6EA">
      <w:numFmt w:val="bullet"/>
      <w:lvlText w:val="•"/>
      <w:lvlJc w:val="left"/>
      <w:pPr>
        <w:ind w:left="6630" w:hanging="341"/>
      </w:pPr>
      <w:rPr>
        <w:rFonts w:hint="default"/>
      </w:rPr>
    </w:lvl>
    <w:lvl w:ilvl="8" w:tplc="5E568878">
      <w:numFmt w:val="bullet"/>
      <w:lvlText w:val="•"/>
      <w:lvlJc w:val="left"/>
      <w:pPr>
        <w:ind w:left="7460" w:hanging="341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EA6"/>
    <w:rsid w:val="00142EF5"/>
    <w:rsid w:val="002B0E99"/>
    <w:rsid w:val="00421EA0"/>
    <w:rsid w:val="00576568"/>
    <w:rsid w:val="005C67CC"/>
    <w:rsid w:val="005D2481"/>
    <w:rsid w:val="005D74F2"/>
    <w:rsid w:val="00670810"/>
    <w:rsid w:val="00673A09"/>
    <w:rsid w:val="00684C90"/>
    <w:rsid w:val="006E2A7F"/>
    <w:rsid w:val="00782199"/>
    <w:rsid w:val="007D16AB"/>
    <w:rsid w:val="007F0C9D"/>
    <w:rsid w:val="008E7103"/>
    <w:rsid w:val="00A00412"/>
    <w:rsid w:val="00A04FD9"/>
    <w:rsid w:val="00A21F61"/>
    <w:rsid w:val="00A472D4"/>
    <w:rsid w:val="00A60301"/>
    <w:rsid w:val="00A708DB"/>
    <w:rsid w:val="00AE4806"/>
    <w:rsid w:val="00B15329"/>
    <w:rsid w:val="00B30D61"/>
    <w:rsid w:val="00BD5FCF"/>
    <w:rsid w:val="00BF38CC"/>
    <w:rsid w:val="00C12EA6"/>
    <w:rsid w:val="00C85344"/>
    <w:rsid w:val="00CC433F"/>
    <w:rsid w:val="00E8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12ADF3"/>
  <w15:docId w15:val="{BAB69620-F213-43CB-99F9-295B4BDE0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504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504" w:hanging="351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673A09"/>
    <w:pPr>
      <w:widowControl/>
      <w:autoSpaceDE/>
      <w:autoSpaceDN/>
    </w:pPr>
  </w:style>
  <w:style w:type="paragraph" w:customStyle="1" w:styleId="Default">
    <w:name w:val="Default"/>
    <w:rsid w:val="00A60301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Holmes</dc:creator>
  <cp:lastModifiedBy>Lisa Holmes</cp:lastModifiedBy>
  <cp:revision>4</cp:revision>
  <dcterms:created xsi:type="dcterms:W3CDTF">2021-03-09T17:09:00Z</dcterms:created>
  <dcterms:modified xsi:type="dcterms:W3CDTF">2021-03-09T17:54:00Z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2020-03-05T00:00:00Z</vt:filetime>
  </property>
  <property fmtid="{D5CDD505-2E9C-101B-9397-08002B2CF9AE}" pid="3" name="Creator">
    <vt:lpwstr>PaperStream IP fi-7160</vt:lpwstr>
  </property>
  <property fmtid="{D5CDD505-2E9C-101B-9397-08002B2CF9AE}" pid="4" name="LastSaved">
    <vt:filetime>2020-03-06T00:00:00Z</vt:filetime>
  </property>
</Properties>
</file>